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E1EF1" w14:textId="28883875" w:rsidR="00A27295" w:rsidRDefault="001846FA" w:rsidP="00A27295">
      <w:pPr>
        <w:jc w:val="both"/>
        <w:rPr>
          <w:i/>
          <w:szCs w:val="24"/>
        </w:rPr>
      </w:pPr>
      <w:r w:rsidRPr="00A27295">
        <w:rPr>
          <w:szCs w:val="24"/>
        </w:rPr>
        <w:t xml:space="preserve">Jesus </w:t>
      </w:r>
      <w:r w:rsidR="00A27295">
        <w:rPr>
          <w:i/>
          <w:szCs w:val="24"/>
        </w:rPr>
        <w:t xml:space="preserve">“came not to be served but to serve, and to give His life as a ransom for many” </w:t>
      </w:r>
      <w:r w:rsidR="00A27295">
        <w:rPr>
          <w:szCs w:val="24"/>
        </w:rPr>
        <w:t xml:space="preserve">(Matthew 20:28).  </w:t>
      </w:r>
      <w:r w:rsidR="00B5016E">
        <w:rPr>
          <w:szCs w:val="24"/>
        </w:rPr>
        <w:t>The entire life of Jesus was one of serving, but one act of servanthood that is most often referred to is His washing of the disciples’ feet during the evening of the Passover Feast before His crucifixion (John 13:1-17).  As he performed this duty of a servant, Jesus told them to do as He had done.  Christ did not consider a life of servanthood to be beneath Him.  Neither should we.</w:t>
      </w:r>
    </w:p>
    <w:p w14:paraId="0495C27F" w14:textId="77777777" w:rsidR="00A27295" w:rsidRDefault="00A27295" w:rsidP="00A27295">
      <w:pPr>
        <w:jc w:val="both"/>
        <w:rPr>
          <w:szCs w:val="24"/>
        </w:rPr>
      </w:pPr>
    </w:p>
    <w:p w14:paraId="0053256F" w14:textId="77777777" w:rsidR="00A27295" w:rsidRDefault="00A27295" w:rsidP="00A27295">
      <w:pPr>
        <w:jc w:val="both"/>
        <w:rPr>
          <w:szCs w:val="24"/>
        </w:rPr>
      </w:pPr>
      <w:r>
        <w:rPr>
          <w:szCs w:val="24"/>
        </w:rPr>
        <w:t xml:space="preserve">We follow Him in paths of service.  Just as Jesus did, we serve when it might be inconvenient or when the person needing our service is unlovable.  Just as Jesus did, we put others first.  Just as Jesus endured the cross </w:t>
      </w:r>
      <w:r>
        <w:rPr>
          <w:i/>
          <w:szCs w:val="24"/>
        </w:rPr>
        <w:t xml:space="preserve">“for the joy that was set before Him” </w:t>
      </w:r>
      <w:r>
        <w:rPr>
          <w:szCs w:val="24"/>
        </w:rPr>
        <w:t>(Hebrews 12:2), we, too, will find joy and fulfillment in serving in Jesus’ name.</w:t>
      </w:r>
    </w:p>
    <w:p w14:paraId="10CFB5A5" w14:textId="77777777" w:rsidR="00A27295" w:rsidRDefault="00A27295" w:rsidP="00A27295">
      <w:pPr>
        <w:jc w:val="both"/>
        <w:rPr>
          <w:szCs w:val="24"/>
        </w:rPr>
      </w:pPr>
    </w:p>
    <w:p w14:paraId="0B7835C4" w14:textId="5C2D3F59" w:rsidR="00A27295" w:rsidRDefault="00A27295" w:rsidP="00A27295">
      <w:pPr>
        <w:jc w:val="both"/>
        <w:rPr>
          <w:szCs w:val="24"/>
        </w:rPr>
      </w:pPr>
      <w:r>
        <w:rPr>
          <w:szCs w:val="24"/>
        </w:rPr>
        <w:t>As God’s people, we are called to love God with all of our hearts, souls, and minds and to love our neighbors as ourselves (Matthew 22:37</w:t>
      </w:r>
      <w:r w:rsidR="00F53CBD">
        <w:rPr>
          <w:szCs w:val="24"/>
        </w:rPr>
        <w:t>-39</w:t>
      </w:r>
      <w:r>
        <w:rPr>
          <w:szCs w:val="24"/>
        </w:rPr>
        <w:t xml:space="preserve">).  The key to our service is to live with an attitude that is God-centered.  With God as our focus, we will want to love and serve Him and others.  Unfortunately, because we are by nature self-centered, our interest is in serving ourselves instead of serving others.  When we succumb to the temptation of putting </w:t>
      </w:r>
      <w:r>
        <w:rPr>
          <w:szCs w:val="24"/>
        </w:rPr>
        <w:t xml:space="preserve">ourselves first, we place ourselves in the center of life, and we become less interested </w:t>
      </w:r>
      <w:r w:rsidR="006E2938">
        <w:rPr>
          <w:szCs w:val="24"/>
        </w:rPr>
        <w:t xml:space="preserve">in </w:t>
      </w:r>
      <w:r>
        <w:rPr>
          <w:szCs w:val="24"/>
        </w:rPr>
        <w:t>and ultimately unaware of the needs of others.  God’s grace turns us around.  In Christ, He has put us first, so now we are freed to put others first.</w:t>
      </w:r>
    </w:p>
    <w:p w14:paraId="1DB3523D" w14:textId="77777777" w:rsidR="00A27295" w:rsidRDefault="00A27295" w:rsidP="00A27295">
      <w:pPr>
        <w:jc w:val="both"/>
        <w:rPr>
          <w:szCs w:val="24"/>
        </w:rPr>
      </w:pPr>
    </w:p>
    <w:p w14:paraId="0366B660" w14:textId="7962C62D" w:rsidR="00A27295" w:rsidRDefault="00A27295" w:rsidP="00A27295">
      <w:pPr>
        <w:jc w:val="both"/>
        <w:rPr>
          <w:szCs w:val="24"/>
        </w:rPr>
      </w:pPr>
      <w:r>
        <w:rPr>
          <w:szCs w:val="24"/>
        </w:rPr>
        <w:t>Jesus said,</w:t>
      </w:r>
      <w:r>
        <w:rPr>
          <w:i/>
          <w:szCs w:val="24"/>
        </w:rPr>
        <w:t xml:space="preserve"> “You shall worship the Lord your God</w:t>
      </w:r>
      <w:r w:rsidR="006E2938">
        <w:rPr>
          <w:i/>
          <w:szCs w:val="24"/>
        </w:rPr>
        <w:t>,</w:t>
      </w:r>
      <w:r>
        <w:rPr>
          <w:i/>
          <w:szCs w:val="24"/>
        </w:rPr>
        <w:t xml:space="preserve"> and Him only shall you serve”</w:t>
      </w:r>
      <w:r>
        <w:rPr>
          <w:szCs w:val="24"/>
        </w:rPr>
        <w:t xml:space="preserve"> </w:t>
      </w:r>
      <w:r w:rsidR="00F53CBD">
        <w:rPr>
          <w:szCs w:val="24"/>
        </w:rPr>
        <w:t xml:space="preserve">(Luke 4:8).  </w:t>
      </w:r>
      <w:r>
        <w:rPr>
          <w:szCs w:val="24"/>
        </w:rPr>
        <w:t xml:space="preserve">Filled with the joy and love of Jesus, </w:t>
      </w:r>
      <w:r w:rsidR="00B721DC">
        <w:rPr>
          <w:szCs w:val="24"/>
        </w:rPr>
        <w:t xml:space="preserve">we </w:t>
      </w:r>
      <w:r>
        <w:rPr>
          <w:szCs w:val="24"/>
        </w:rPr>
        <w:t>put others first and faithfully respond to His call to serve.</w:t>
      </w:r>
    </w:p>
    <w:p w14:paraId="0DA0B14D" w14:textId="3D4F8CC2" w:rsidR="00704704" w:rsidRDefault="00704704" w:rsidP="00A27295">
      <w:pPr>
        <w:jc w:val="both"/>
        <w:rPr>
          <w:szCs w:val="24"/>
        </w:rPr>
      </w:pPr>
    </w:p>
    <w:p w14:paraId="6E8E8723" w14:textId="2FD7C911" w:rsidR="000E5EBD" w:rsidRDefault="00AF49F2" w:rsidP="00A27295">
      <w:pPr>
        <w:jc w:val="both"/>
        <w:rPr>
          <w:b/>
          <w:sz w:val="28"/>
          <w:szCs w:val="28"/>
        </w:rPr>
      </w:pPr>
      <w:r>
        <w:rPr>
          <w:noProof/>
        </w:rPr>
        <w:drawing>
          <wp:anchor distT="0" distB="0" distL="114300" distR="114300" simplePos="0" relativeHeight="251660288" behindDoc="1" locked="0" layoutInCell="1" allowOverlap="1" wp14:anchorId="5F463F2F" wp14:editId="64581871">
            <wp:simplePos x="0" y="0"/>
            <wp:positionH relativeFrom="column">
              <wp:posOffset>291465</wp:posOffset>
            </wp:positionH>
            <wp:positionV relativeFrom="paragraph">
              <wp:posOffset>8890</wp:posOffset>
            </wp:positionV>
            <wp:extent cx="1771015" cy="2324100"/>
            <wp:effectExtent l="0" t="0" r="635" b="0"/>
            <wp:wrapTight wrapText="bothSides">
              <wp:wrapPolygon edited="0">
                <wp:start x="0" y="0"/>
                <wp:lineTo x="0" y="21423"/>
                <wp:lineTo x="21375" y="21423"/>
                <wp:lineTo x="21375" y="0"/>
                <wp:lineTo x="0" y="0"/>
              </wp:wrapPolygon>
            </wp:wrapTight>
            <wp:docPr id="7" name="Picture 7" descr="C:\Users\Ron\AppData\Local\Microsoft\Windows\INetCache\IE\Z0F767FJ\serve[1].jpg"/>
            <wp:cNvGraphicFramePr/>
            <a:graphic xmlns:a="http://schemas.openxmlformats.org/drawingml/2006/main">
              <a:graphicData uri="http://schemas.openxmlformats.org/drawingml/2006/picture">
                <pic:pic xmlns:pic="http://schemas.openxmlformats.org/drawingml/2006/picture">
                  <pic:nvPicPr>
                    <pic:cNvPr id="7" name="Picture 7" descr="C:\Users\Ron\AppData\Local\Microsoft\Windows\INetCache\IE\Z0F767FJ\serve[1].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71015" cy="23241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6D9AB37" w14:textId="77777777" w:rsidR="000E5EBD" w:rsidRDefault="000E5EBD" w:rsidP="00A27295">
      <w:pPr>
        <w:jc w:val="both"/>
        <w:rPr>
          <w:b/>
          <w:sz w:val="28"/>
          <w:szCs w:val="28"/>
        </w:rPr>
      </w:pPr>
    </w:p>
    <w:p w14:paraId="1FD4443E" w14:textId="77777777" w:rsidR="006E2938" w:rsidRDefault="006E2938" w:rsidP="00A27295">
      <w:pPr>
        <w:jc w:val="both"/>
        <w:rPr>
          <w:b/>
          <w:sz w:val="28"/>
          <w:szCs w:val="28"/>
        </w:rPr>
      </w:pPr>
    </w:p>
    <w:p w14:paraId="297E0EED" w14:textId="77777777" w:rsidR="006E2938" w:rsidRDefault="006E2938" w:rsidP="00A27295">
      <w:pPr>
        <w:jc w:val="both"/>
        <w:rPr>
          <w:b/>
          <w:sz w:val="28"/>
          <w:szCs w:val="28"/>
        </w:rPr>
      </w:pPr>
    </w:p>
    <w:p w14:paraId="3ED71BC2" w14:textId="77777777" w:rsidR="006E2938" w:rsidRDefault="006E2938" w:rsidP="00A27295">
      <w:pPr>
        <w:jc w:val="both"/>
        <w:rPr>
          <w:b/>
          <w:sz w:val="28"/>
          <w:szCs w:val="28"/>
        </w:rPr>
      </w:pPr>
    </w:p>
    <w:p w14:paraId="7036F66E" w14:textId="640F6D0B" w:rsidR="00704704" w:rsidRPr="00704704" w:rsidRDefault="00704704" w:rsidP="00A27295">
      <w:pPr>
        <w:jc w:val="both"/>
        <w:rPr>
          <w:b/>
          <w:sz w:val="28"/>
          <w:szCs w:val="28"/>
        </w:rPr>
      </w:pPr>
      <w:r w:rsidRPr="00704704">
        <w:rPr>
          <w:b/>
          <w:sz w:val="28"/>
          <w:szCs w:val="28"/>
        </w:rPr>
        <w:t>Serving Is Faith in Action</w:t>
      </w:r>
    </w:p>
    <w:p w14:paraId="39BC0BF2" w14:textId="77777777" w:rsidR="0005571A" w:rsidRDefault="0005571A" w:rsidP="0005571A">
      <w:pPr>
        <w:tabs>
          <w:tab w:val="left" w:pos="360"/>
        </w:tabs>
        <w:jc w:val="both"/>
      </w:pPr>
      <w:r>
        <w:rPr>
          <w:szCs w:val="24"/>
        </w:rPr>
        <w:t>Through service, we put our faith into action.  As we rely on God’s strength to serve, we desire all the more to put our faith into practice.  James reminds us that faith and actions work together and that faith is made complete by what we do (James 2:22).</w:t>
      </w:r>
    </w:p>
    <w:p w14:paraId="7E2311BC" w14:textId="7158E801" w:rsidR="0005571A" w:rsidRDefault="0005571A" w:rsidP="0005571A">
      <w:pPr>
        <w:pStyle w:val="BodyText2"/>
      </w:pPr>
      <w:r>
        <w:t>Speaking about our service to others Joan Rawlusyk wrote, “There is a great paradox in reaching out to someone—and that is, the more you reach out to others, the more you will be touched yourself.  Joy and happiness in great measure are waiting for us if we will reach just a little further.  In the reaching we become God’s own hand.”  While serving others, we are equally blessed.  Jesus, speaking about acts o</w:t>
      </w:r>
      <w:r w:rsidR="00FC2E87">
        <w:t xml:space="preserve">f </w:t>
      </w:r>
      <w:r>
        <w:t>service, said, “</w:t>
      </w:r>
      <w:r>
        <w:rPr>
          <w:i/>
        </w:rPr>
        <w:t>blessed are you if you do them”</w:t>
      </w:r>
      <w:r>
        <w:t xml:space="preserve"> (John 13:17b).</w:t>
      </w:r>
    </w:p>
    <w:p w14:paraId="226C5CCC" w14:textId="77777777" w:rsidR="0005571A" w:rsidRDefault="0005571A" w:rsidP="0005571A">
      <w:pPr>
        <w:pStyle w:val="BodyText2"/>
      </w:pPr>
    </w:p>
    <w:p w14:paraId="3230CF8F" w14:textId="589D39A8" w:rsidR="0005571A" w:rsidRDefault="000A1BEF" w:rsidP="0005571A">
      <w:pPr>
        <w:pStyle w:val="BodyText2"/>
        <w:rPr>
          <w:b/>
          <w:sz w:val="28"/>
          <w:szCs w:val="28"/>
        </w:rPr>
      </w:pPr>
      <w:r>
        <w:rPr>
          <w:b/>
          <w:sz w:val="28"/>
          <w:szCs w:val="28"/>
        </w:rPr>
        <w:t>Tapping into God’s Strength</w:t>
      </w:r>
    </w:p>
    <w:p w14:paraId="15976570" w14:textId="52049D55" w:rsidR="0005571A" w:rsidRDefault="0005571A" w:rsidP="0005571A">
      <w:pPr>
        <w:pStyle w:val="BodyText2"/>
        <w:tabs>
          <w:tab w:val="left" w:pos="450"/>
        </w:tabs>
      </w:pPr>
      <w:r>
        <w:t xml:space="preserve">First Peter 4:10 is one of the Bible’s most challenging and motivating verses: </w:t>
      </w:r>
      <w:r>
        <w:rPr>
          <w:i/>
        </w:rPr>
        <w:t xml:space="preserve">“As each has received a gift, use it to serve one another, as good stewards of God’s varied grace.” </w:t>
      </w:r>
      <w:r>
        <w:t>The verse outlines three truths.  First of all, each one of us has received a gift.  Second, we are to serve others.  Finally, we are to be stewards in administering God’s grace, which has been entrusted to us.</w:t>
      </w:r>
    </w:p>
    <w:p w14:paraId="6C1B2DE9" w14:textId="77777777" w:rsidR="0005571A" w:rsidRDefault="0005571A" w:rsidP="0005571A">
      <w:pPr>
        <w:pStyle w:val="BodyText2"/>
      </w:pPr>
    </w:p>
    <w:p w14:paraId="69BD34A2" w14:textId="4903B57D" w:rsidR="0005571A" w:rsidRDefault="0005571A" w:rsidP="0005571A">
      <w:pPr>
        <w:pStyle w:val="BodyText2"/>
      </w:pPr>
      <w:r>
        <w:t xml:space="preserve">Scripture teaches us that these are things we as Christians ought to do, but, like the old hymn “What a Friend We Have in Jesus” reminds us, “Jesus knows our every weakness.  Take it to the Lord in prayer.”  Only by God’s strength are we empowered to live as His servants (Philippians 4:13).  Only </w:t>
      </w:r>
      <w:r>
        <w:lastRenderedPageBreak/>
        <w:t xml:space="preserve">by His grace are we forgiven for our failures, our sinfulness.  Truly, Jesus knows our weakness.  That’s why He lived the perfect life in our place.  That’s why He forgives and restores us.  When we fall short, He urges us to </w:t>
      </w:r>
      <w:r>
        <w:rPr>
          <w:i/>
        </w:rPr>
        <w:t xml:space="preserve">“[forget] what </w:t>
      </w:r>
      <w:r w:rsidR="00AF49F2">
        <w:rPr>
          <w:i/>
        </w:rPr>
        <w:t>lies</w:t>
      </w:r>
      <w:r>
        <w:rPr>
          <w:i/>
        </w:rPr>
        <w:t xml:space="preserve"> behind and [strain] toward what </w:t>
      </w:r>
      <w:r w:rsidR="00AF49F2">
        <w:rPr>
          <w:i/>
        </w:rPr>
        <w:t>lies</w:t>
      </w:r>
      <w:r>
        <w:rPr>
          <w:i/>
        </w:rPr>
        <w:t xml:space="preserve"> ahead”</w:t>
      </w:r>
      <w:r>
        <w:t xml:space="preserve"> (Philippians 3:13).</w:t>
      </w:r>
    </w:p>
    <w:p w14:paraId="1A9927C2" w14:textId="0DCBB3F3" w:rsidR="0005571A" w:rsidRDefault="00B721DC" w:rsidP="0005571A">
      <w:pPr>
        <w:pStyle w:val="BodyText2"/>
      </w:pPr>
      <w:r>
        <w:rPr>
          <w:noProof/>
        </w:rPr>
        <w:drawing>
          <wp:anchor distT="0" distB="0" distL="114300" distR="114300" simplePos="0" relativeHeight="251661312" behindDoc="1" locked="0" layoutInCell="1" allowOverlap="1" wp14:anchorId="5AC31DDC" wp14:editId="542D5B0E">
            <wp:simplePos x="0" y="0"/>
            <wp:positionH relativeFrom="column">
              <wp:posOffset>-5080</wp:posOffset>
            </wp:positionH>
            <wp:positionV relativeFrom="paragraph">
              <wp:posOffset>2540</wp:posOffset>
            </wp:positionV>
            <wp:extent cx="2411730" cy="1051560"/>
            <wp:effectExtent l="0" t="0" r="7620" b="0"/>
            <wp:wrapTight wrapText="bothSides">
              <wp:wrapPolygon edited="0">
                <wp:start x="0" y="0"/>
                <wp:lineTo x="0" y="21130"/>
                <wp:lineTo x="21498" y="21130"/>
                <wp:lineTo x="21498" y="0"/>
                <wp:lineTo x="0" y="0"/>
              </wp:wrapPolygon>
            </wp:wrapTight>
            <wp:docPr id="1" name="Picture 1" descr="C:\Users\Ron\AppData\Local\Microsoft\Windows\INetCache\IE\1LF1VP9V\imagescaw6s9ij[1].jpg"/>
            <wp:cNvGraphicFramePr/>
            <a:graphic xmlns:a="http://schemas.openxmlformats.org/drawingml/2006/main">
              <a:graphicData uri="http://schemas.openxmlformats.org/drawingml/2006/picture">
                <pic:pic xmlns:pic="http://schemas.openxmlformats.org/drawingml/2006/picture">
                  <pic:nvPicPr>
                    <pic:cNvPr id="1" name="Picture 1" descr="C:\Users\Ron\AppData\Local\Microsoft\Windows\INetCache\IE\1LF1VP9V\imagescaw6s9ij[1].jpg"/>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11730" cy="1051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198D6FC2" w14:textId="72119EB3" w:rsidR="003117C3" w:rsidRPr="003117C3" w:rsidRDefault="003117C3" w:rsidP="003117C3">
      <w:pPr>
        <w:jc w:val="both"/>
        <w:rPr>
          <w:b/>
          <w:sz w:val="28"/>
          <w:szCs w:val="28"/>
        </w:rPr>
      </w:pPr>
      <w:r w:rsidRPr="003117C3">
        <w:rPr>
          <w:b/>
          <w:sz w:val="28"/>
          <w:szCs w:val="28"/>
        </w:rPr>
        <w:t>Using our Talents in Service</w:t>
      </w:r>
    </w:p>
    <w:p w14:paraId="55DB8492" w14:textId="7EB5A525" w:rsidR="003117C3" w:rsidRDefault="003117C3" w:rsidP="003117C3">
      <w:pPr>
        <w:jc w:val="both"/>
        <w:rPr>
          <w:szCs w:val="22"/>
        </w:rPr>
      </w:pPr>
      <w:r>
        <w:t>God gives us different abilities and talents in all areas of life so that we may do His work.  Not only is God the source of our abilities and talents, He gives us motivation to develop them and opportunities to use them in His service.  Whether we are given many or few talents, we are to be thankful for what we receive and use them to extend His kingdom and in service to others.</w:t>
      </w:r>
    </w:p>
    <w:p w14:paraId="6179C342" w14:textId="77777777" w:rsidR="003117C3" w:rsidRDefault="003117C3" w:rsidP="003117C3">
      <w:pPr>
        <w:jc w:val="both"/>
        <w:rPr>
          <w:noProof/>
        </w:rPr>
      </w:pPr>
    </w:p>
    <w:p w14:paraId="797A52B7" w14:textId="77777777" w:rsidR="00867671" w:rsidRDefault="003117C3" w:rsidP="003117C3">
      <w:pPr>
        <w:jc w:val="both"/>
      </w:pPr>
      <w:r>
        <w:t xml:space="preserve">God wants us to be productive people.  The Apostle Paul wrote, God wants people </w:t>
      </w:r>
      <w:r>
        <w:rPr>
          <w:i/>
        </w:rPr>
        <w:t>“</w:t>
      </w:r>
      <w:r w:rsidR="00F53CBD">
        <w:rPr>
          <w:i/>
        </w:rPr>
        <w:t>zealous for good works</w:t>
      </w:r>
      <w:r>
        <w:rPr>
          <w:i/>
        </w:rPr>
        <w:t>”</w:t>
      </w:r>
      <w:r>
        <w:t xml:space="preserve"> (Titus 2:14).  He does not appreciate laziness, idleness, or fruitlessness.  He calls us to bear fruit (John 15:16), to serve (Ephesians 6:7), to give (Matthew </w:t>
      </w:r>
    </w:p>
    <w:p w14:paraId="1F08DE84" w14:textId="09A4270A" w:rsidR="0076522B" w:rsidRDefault="003117C3" w:rsidP="003117C3">
      <w:pPr>
        <w:jc w:val="both"/>
      </w:pPr>
      <w:r>
        <w:t>10:8), to love (Matthew 22:37-3</w:t>
      </w:r>
      <w:r w:rsidR="00F53CBD">
        <w:t>9</w:t>
      </w:r>
      <w:r>
        <w:t>), to witness (Ephesians 3:7), and to obey (John 14:23).  God seeks people through whom He can work.  Through our lips, He tells others of His life-saving Gospel; through our hands and feet, He brings love and care to th</w:t>
      </w:r>
      <w:r w:rsidR="0056087D">
        <w:t>ose</w:t>
      </w:r>
      <w:r>
        <w:t xml:space="preserve"> </w:t>
      </w:r>
      <w:r w:rsidR="0056087D">
        <w:t xml:space="preserve">in </w:t>
      </w:r>
      <w:r>
        <w:t>need; and through our minds, hearts, and checkbooks, He financially supports the work of the Church.</w:t>
      </w:r>
    </w:p>
    <w:p w14:paraId="580A7C76" w14:textId="77777777" w:rsidR="0076522B" w:rsidRPr="00AF2D9B" w:rsidRDefault="0076522B" w:rsidP="003117C3">
      <w:pPr>
        <w:jc w:val="both"/>
        <w:rPr>
          <w:sz w:val="20"/>
        </w:rPr>
      </w:pPr>
    </w:p>
    <w:p w14:paraId="3CEF3136" w14:textId="1AAD57E2" w:rsidR="0076522B" w:rsidRPr="0076522B" w:rsidRDefault="0076522B" w:rsidP="0076522B">
      <w:pPr>
        <w:jc w:val="both"/>
        <w:rPr>
          <w:b/>
          <w:sz w:val="28"/>
          <w:szCs w:val="28"/>
        </w:rPr>
      </w:pPr>
      <w:r w:rsidRPr="0076522B">
        <w:rPr>
          <w:b/>
          <w:sz w:val="28"/>
          <w:szCs w:val="28"/>
        </w:rPr>
        <w:t xml:space="preserve">Serving </w:t>
      </w:r>
      <w:r w:rsidR="00B5016E">
        <w:rPr>
          <w:b/>
          <w:sz w:val="28"/>
          <w:szCs w:val="28"/>
        </w:rPr>
        <w:t>Those in Need</w:t>
      </w:r>
    </w:p>
    <w:p w14:paraId="49F361CD" w14:textId="5D6388BB" w:rsidR="0076522B" w:rsidRDefault="0076522B" w:rsidP="0076522B">
      <w:pPr>
        <w:jc w:val="both"/>
        <w:rPr>
          <w:szCs w:val="24"/>
        </w:rPr>
      </w:pPr>
      <w:r>
        <w:rPr>
          <w:szCs w:val="24"/>
        </w:rPr>
        <w:t>In our faithful service for others, we are serving the Lord.  Jesus said</w:t>
      </w:r>
      <w:r>
        <w:rPr>
          <w:i/>
          <w:szCs w:val="24"/>
        </w:rPr>
        <w:t xml:space="preserve">, “Truly, I say to you, as you did it to one of the least of </w:t>
      </w:r>
      <w:r w:rsidR="00AF49F2">
        <w:rPr>
          <w:i/>
          <w:szCs w:val="24"/>
        </w:rPr>
        <w:t xml:space="preserve">these </w:t>
      </w:r>
      <w:r>
        <w:rPr>
          <w:i/>
          <w:szCs w:val="24"/>
        </w:rPr>
        <w:t>My brothers, you did it to Me”</w:t>
      </w:r>
      <w:r>
        <w:rPr>
          <w:szCs w:val="24"/>
        </w:rPr>
        <w:t xml:space="preserve"> (Matthew 25:40).  When we help others and extend God’s kingdom, we become channels through which He works.  We are His hands, feet, and mouth.</w:t>
      </w:r>
    </w:p>
    <w:p w14:paraId="18FBDAA1" w14:textId="77777777" w:rsidR="0076522B" w:rsidRPr="00AF2D9B" w:rsidRDefault="0076522B" w:rsidP="0076522B">
      <w:pPr>
        <w:jc w:val="both"/>
        <w:rPr>
          <w:sz w:val="20"/>
        </w:rPr>
      </w:pPr>
    </w:p>
    <w:p w14:paraId="3D490900" w14:textId="648843D8" w:rsidR="00B5016E" w:rsidRDefault="0076522B" w:rsidP="0076522B">
      <w:pPr>
        <w:jc w:val="both"/>
        <w:rPr>
          <w:szCs w:val="24"/>
        </w:rPr>
      </w:pPr>
      <w:r>
        <w:rPr>
          <w:szCs w:val="24"/>
        </w:rPr>
        <w:t xml:space="preserve">God gives us both strength to do good and </w:t>
      </w:r>
      <w:r w:rsidR="00206B62">
        <w:rPr>
          <w:szCs w:val="24"/>
        </w:rPr>
        <w:t xml:space="preserve">to find </w:t>
      </w:r>
      <w:r>
        <w:rPr>
          <w:szCs w:val="24"/>
        </w:rPr>
        <w:t xml:space="preserve">joy in our service.  Solomon tells us, </w:t>
      </w:r>
      <w:r>
        <w:rPr>
          <w:i/>
          <w:szCs w:val="24"/>
        </w:rPr>
        <w:t>“Whoever brings blessings will be enriched”</w:t>
      </w:r>
      <w:r>
        <w:rPr>
          <w:szCs w:val="24"/>
        </w:rPr>
        <w:t xml:space="preserve"> (Proverbs 11:25).  Peyton Conway March writes, “There is a wonderful mythical law of nature that the three things we crave most in life—happiness, freedom, and peace of mind—are always attained by giving them to someone else.” </w:t>
      </w:r>
    </w:p>
    <w:p w14:paraId="12FBF18F" w14:textId="64C43D80" w:rsidR="00B5016E" w:rsidRDefault="00B5016E" w:rsidP="0076522B">
      <w:pPr>
        <w:jc w:val="both"/>
        <w:rPr>
          <w:sz w:val="20"/>
        </w:rPr>
      </w:pPr>
    </w:p>
    <w:p w14:paraId="57783DA0" w14:textId="77777777" w:rsidR="00867671" w:rsidRPr="00867671" w:rsidRDefault="00867671" w:rsidP="0076522B">
      <w:pPr>
        <w:jc w:val="both"/>
        <w:rPr>
          <w:sz w:val="20"/>
        </w:rPr>
      </w:pPr>
    </w:p>
    <w:p w14:paraId="77B4DB14" w14:textId="77777777" w:rsidR="00867671" w:rsidRPr="00867671" w:rsidRDefault="00867671" w:rsidP="00B5016E">
      <w:pPr>
        <w:jc w:val="center"/>
        <w:rPr>
          <w:sz w:val="20"/>
        </w:rPr>
      </w:pPr>
      <w:r w:rsidRPr="00867671">
        <w:rPr>
          <w:sz w:val="20"/>
        </w:rPr>
        <w:t>Stewardship Advisors</w:t>
      </w:r>
    </w:p>
    <w:p w14:paraId="3CDB5F51" w14:textId="77777777" w:rsidR="00867671" w:rsidRPr="00867671" w:rsidRDefault="00867671" w:rsidP="00B5016E">
      <w:pPr>
        <w:jc w:val="center"/>
        <w:rPr>
          <w:sz w:val="20"/>
        </w:rPr>
      </w:pPr>
      <w:r w:rsidRPr="00867671">
        <w:rPr>
          <w:sz w:val="20"/>
        </w:rPr>
        <w:t>248-644-6150</w:t>
      </w:r>
    </w:p>
    <w:p w14:paraId="576B18F0" w14:textId="4689C8D7" w:rsidR="0076522B" w:rsidRPr="00867671" w:rsidRDefault="00B5016E" w:rsidP="00B5016E">
      <w:pPr>
        <w:jc w:val="center"/>
        <w:rPr>
          <w:sz w:val="20"/>
        </w:rPr>
      </w:pPr>
      <w:r w:rsidRPr="00867671">
        <w:rPr>
          <w:sz w:val="20"/>
        </w:rPr>
        <w:t>Copyright © 201</w:t>
      </w:r>
      <w:r w:rsidR="00867671" w:rsidRPr="00867671">
        <w:rPr>
          <w:sz w:val="20"/>
        </w:rPr>
        <w:t>9</w:t>
      </w:r>
    </w:p>
    <w:p w14:paraId="72670912" w14:textId="75D3F005" w:rsidR="00B5016E" w:rsidRPr="00AF49F2" w:rsidRDefault="00B5016E" w:rsidP="00B5016E">
      <w:pPr>
        <w:jc w:val="center"/>
        <w:rPr>
          <w:sz w:val="40"/>
          <w:szCs w:val="40"/>
        </w:rPr>
      </w:pPr>
      <w:bookmarkStart w:id="0" w:name="_GoBack"/>
      <w:bookmarkEnd w:id="0"/>
    </w:p>
    <w:p w14:paraId="62E4F5E7" w14:textId="3AE11312" w:rsidR="00B5016E" w:rsidRPr="0012411F" w:rsidRDefault="00B5016E" w:rsidP="00B5016E">
      <w:pPr>
        <w:jc w:val="center"/>
        <w:rPr>
          <w:b/>
          <w:color w:val="002060"/>
          <w:sz w:val="68"/>
          <w:szCs w:val="68"/>
        </w:rPr>
      </w:pPr>
      <w:r w:rsidRPr="0012411F">
        <w:rPr>
          <w:b/>
          <w:color w:val="002060"/>
          <w:sz w:val="68"/>
          <w:szCs w:val="68"/>
        </w:rPr>
        <w:t xml:space="preserve">Discover the </w:t>
      </w:r>
    </w:p>
    <w:p w14:paraId="40BFF8AD" w14:textId="3884D517" w:rsidR="00FC2E87" w:rsidRPr="0012411F" w:rsidRDefault="00FC2E87" w:rsidP="00B5016E">
      <w:pPr>
        <w:jc w:val="center"/>
        <w:rPr>
          <w:b/>
          <w:color w:val="002060"/>
          <w:sz w:val="68"/>
          <w:szCs w:val="68"/>
        </w:rPr>
      </w:pPr>
      <w:r w:rsidRPr="0012411F">
        <w:rPr>
          <w:b/>
          <w:color w:val="002060"/>
          <w:sz w:val="68"/>
          <w:szCs w:val="68"/>
        </w:rPr>
        <w:t>Joy</w:t>
      </w:r>
    </w:p>
    <w:p w14:paraId="2AAE1971" w14:textId="5E57B093" w:rsidR="00B5016E" w:rsidRPr="0012411F" w:rsidRDefault="00B5016E" w:rsidP="00B5016E">
      <w:pPr>
        <w:jc w:val="center"/>
        <w:rPr>
          <w:b/>
          <w:sz w:val="68"/>
          <w:szCs w:val="68"/>
        </w:rPr>
      </w:pPr>
      <w:r w:rsidRPr="0012411F">
        <w:rPr>
          <w:b/>
          <w:color w:val="002060"/>
          <w:sz w:val="68"/>
          <w:szCs w:val="68"/>
        </w:rPr>
        <w:t>in Serving</w:t>
      </w:r>
    </w:p>
    <w:p w14:paraId="4E81007B" w14:textId="7BA2C3CE" w:rsidR="00FC2E87" w:rsidRDefault="00FC2E87" w:rsidP="00B5016E">
      <w:pPr>
        <w:jc w:val="center"/>
        <w:rPr>
          <w:b/>
          <w:sz w:val="40"/>
          <w:szCs w:val="40"/>
          <w:u w:val="single"/>
        </w:rPr>
      </w:pPr>
    </w:p>
    <w:p w14:paraId="44FF3D0A" w14:textId="4FAA146F" w:rsidR="00376D7D" w:rsidRDefault="00376D7D" w:rsidP="0012411F">
      <w:pPr>
        <w:jc w:val="center"/>
        <w:rPr>
          <w:b/>
          <w:sz w:val="40"/>
          <w:szCs w:val="40"/>
          <w:u w:val="single"/>
        </w:rPr>
      </w:pPr>
      <w:r>
        <w:rPr>
          <w:noProof/>
        </w:rPr>
        <w:drawing>
          <wp:inline distT="0" distB="0" distL="0" distR="0" wp14:anchorId="4ADEBEF7" wp14:editId="7FB2A114">
            <wp:extent cx="2411730" cy="1861185"/>
            <wp:effectExtent l="0" t="0" r="7620" b="5715"/>
            <wp:docPr id="2" name="Picture 2" descr="C:\Users\Ron\AppData\Local\Microsoft\Windows\INetCache\IE\L6IR067U\Jesus_taught_us_how_to_serve[1].jpg"/>
            <wp:cNvGraphicFramePr/>
            <a:graphic xmlns:a="http://schemas.openxmlformats.org/drawingml/2006/main">
              <a:graphicData uri="http://schemas.openxmlformats.org/drawingml/2006/picture">
                <pic:pic xmlns:pic="http://schemas.openxmlformats.org/drawingml/2006/picture">
                  <pic:nvPicPr>
                    <pic:cNvPr id="2" name="Picture 2" descr="C:\Users\Ron\AppData\Local\Microsoft\Windows\INetCache\IE\L6IR067U\Jesus_taught_us_how_to_serve[1].jpg"/>
                    <pic:cNvPicPr/>
                  </pic:nvPicPr>
                  <pic:blipFill>
                    <a:blip r:embed="rId6" cstate="print"/>
                    <a:srcRect/>
                    <a:stretch>
                      <a:fillRect/>
                    </a:stretch>
                  </pic:blipFill>
                  <pic:spPr bwMode="auto">
                    <a:xfrm>
                      <a:off x="0" y="0"/>
                      <a:ext cx="2411730" cy="1861185"/>
                    </a:xfrm>
                    <a:prstGeom prst="rect">
                      <a:avLst/>
                    </a:prstGeom>
                    <a:noFill/>
                    <a:ln w="9525">
                      <a:noFill/>
                      <a:miter lim="800000"/>
                      <a:headEnd/>
                      <a:tailEnd/>
                    </a:ln>
                  </pic:spPr>
                </pic:pic>
              </a:graphicData>
            </a:graphic>
          </wp:inline>
        </w:drawing>
      </w:r>
    </w:p>
    <w:p w14:paraId="2F5A34DF" w14:textId="77777777" w:rsidR="00376D7D" w:rsidRDefault="00376D7D" w:rsidP="0012411F">
      <w:pPr>
        <w:jc w:val="center"/>
        <w:rPr>
          <w:b/>
          <w:sz w:val="40"/>
          <w:szCs w:val="40"/>
          <w:u w:val="single"/>
        </w:rPr>
      </w:pPr>
    </w:p>
    <w:p w14:paraId="3FD5AB4D" w14:textId="164668D9" w:rsidR="00AF2D9B" w:rsidRDefault="00AF2D9B" w:rsidP="00AF2D9B">
      <w:pPr>
        <w:jc w:val="center"/>
        <w:rPr>
          <w:b/>
          <w:sz w:val="32"/>
          <w:szCs w:val="32"/>
          <w:u w:val="single"/>
        </w:rPr>
      </w:pPr>
      <w:r>
        <w:rPr>
          <w:b/>
          <w:sz w:val="32"/>
          <w:szCs w:val="32"/>
          <w:u w:val="single"/>
        </w:rPr>
        <w:t>Week Two of</w:t>
      </w:r>
      <w:r w:rsidR="00867671">
        <w:rPr>
          <w:b/>
          <w:sz w:val="32"/>
          <w:szCs w:val="32"/>
          <w:u w:val="single"/>
        </w:rPr>
        <w:t>:</w:t>
      </w:r>
    </w:p>
    <w:p w14:paraId="3203F36F" w14:textId="77777777" w:rsidR="00AF2D9B" w:rsidRPr="00AF2D9B" w:rsidRDefault="00AF2D9B" w:rsidP="0012411F">
      <w:pPr>
        <w:jc w:val="center"/>
        <w:rPr>
          <w:b/>
          <w:sz w:val="16"/>
          <w:szCs w:val="16"/>
        </w:rPr>
      </w:pPr>
    </w:p>
    <w:p w14:paraId="70E1C73C" w14:textId="28C53EB8" w:rsidR="00FC2E87" w:rsidRPr="00AF2D9B" w:rsidRDefault="0056087D" w:rsidP="0012411F">
      <w:pPr>
        <w:jc w:val="center"/>
        <w:rPr>
          <w:b/>
          <w:color w:val="002060"/>
          <w:sz w:val="40"/>
          <w:szCs w:val="40"/>
        </w:rPr>
      </w:pPr>
      <w:r w:rsidRPr="00AF2D9B">
        <w:rPr>
          <w:b/>
          <w:color w:val="002060"/>
          <w:sz w:val="40"/>
          <w:szCs w:val="40"/>
        </w:rPr>
        <w:t>“</w:t>
      </w:r>
      <w:r w:rsidR="00FC2E87" w:rsidRPr="00AF2D9B">
        <w:rPr>
          <w:b/>
          <w:color w:val="002060"/>
          <w:sz w:val="40"/>
          <w:szCs w:val="40"/>
        </w:rPr>
        <w:t>Discover the Joy</w:t>
      </w:r>
    </w:p>
    <w:p w14:paraId="79236DD6" w14:textId="551E4ADD" w:rsidR="00FC2E87" w:rsidRPr="00AF2D9B" w:rsidRDefault="00FC2E87" w:rsidP="0012411F">
      <w:pPr>
        <w:jc w:val="center"/>
        <w:rPr>
          <w:b/>
          <w:color w:val="002060"/>
          <w:sz w:val="40"/>
          <w:szCs w:val="40"/>
        </w:rPr>
      </w:pPr>
      <w:r w:rsidRPr="00AF2D9B">
        <w:rPr>
          <w:b/>
          <w:color w:val="002060"/>
          <w:sz w:val="40"/>
          <w:szCs w:val="40"/>
        </w:rPr>
        <w:t>in Sharing God’s Blessings</w:t>
      </w:r>
      <w:r w:rsidR="0056087D" w:rsidRPr="00AF2D9B">
        <w:rPr>
          <w:b/>
          <w:color w:val="002060"/>
          <w:sz w:val="40"/>
          <w:szCs w:val="40"/>
        </w:rPr>
        <w:t>”</w:t>
      </w:r>
    </w:p>
    <w:p w14:paraId="3E2A7ACB" w14:textId="77777777" w:rsidR="003117C3" w:rsidRDefault="003117C3" w:rsidP="0012411F">
      <w:pPr>
        <w:jc w:val="center"/>
      </w:pPr>
    </w:p>
    <w:p w14:paraId="495674A9" w14:textId="77777777" w:rsidR="00E22F5E" w:rsidRDefault="00E22F5E" w:rsidP="00A27295">
      <w:pPr>
        <w:jc w:val="both"/>
        <w:rPr>
          <w:szCs w:val="24"/>
        </w:rPr>
      </w:pPr>
    </w:p>
    <w:p w14:paraId="4C4BC4E2" w14:textId="166F401E" w:rsidR="001846FA" w:rsidRPr="00A27295" w:rsidRDefault="00A27295" w:rsidP="00A27295">
      <w:pPr>
        <w:rPr>
          <w:szCs w:val="24"/>
        </w:rPr>
      </w:pPr>
      <w:r>
        <w:br w:type="page"/>
      </w:r>
    </w:p>
    <w:sectPr w:rsidR="001846FA" w:rsidRPr="00A27295" w:rsidSect="001846FA">
      <w:pgSz w:w="15840" w:h="12240" w:orient="landscape"/>
      <w:pgMar w:top="1152" w:right="1008" w:bottom="1152" w:left="1008" w:header="720" w:footer="720" w:gutter="0"/>
      <w:cols w:num="3" w:space="121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6FA"/>
    <w:rsid w:val="0005571A"/>
    <w:rsid w:val="000A1BEF"/>
    <w:rsid w:val="000E5EBD"/>
    <w:rsid w:val="0012411F"/>
    <w:rsid w:val="001846FA"/>
    <w:rsid w:val="00206B62"/>
    <w:rsid w:val="003117C3"/>
    <w:rsid w:val="00376D7D"/>
    <w:rsid w:val="0056087D"/>
    <w:rsid w:val="006E2938"/>
    <w:rsid w:val="00704704"/>
    <w:rsid w:val="0076522B"/>
    <w:rsid w:val="007F20EF"/>
    <w:rsid w:val="00867671"/>
    <w:rsid w:val="008927BC"/>
    <w:rsid w:val="00A27295"/>
    <w:rsid w:val="00AF2D9B"/>
    <w:rsid w:val="00AF49F2"/>
    <w:rsid w:val="00B5016E"/>
    <w:rsid w:val="00B721DC"/>
    <w:rsid w:val="00DC78B6"/>
    <w:rsid w:val="00E22F5E"/>
    <w:rsid w:val="00F46417"/>
    <w:rsid w:val="00F53CBD"/>
    <w:rsid w:val="00FC2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07D1"/>
  <w15:chartTrackingRefBased/>
  <w15:docId w15:val="{9D996001-402D-4D66-AF0D-E6F86CFC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29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2F5E"/>
    <w:rPr>
      <w:color w:val="0563C1" w:themeColor="hyperlink"/>
      <w:u w:val="single"/>
    </w:rPr>
  </w:style>
  <w:style w:type="character" w:styleId="UnresolvedMention">
    <w:name w:val="Unresolved Mention"/>
    <w:basedOn w:val="DefaultParagraphFont"/>
    <w:uiPriority w:val="99"/>
    <w:semiHidden/>
    <w:unhideWhenUsed/>
    <w:rsid w:val="00E22F5E"/>
    <w:rPr>
      <w:color w:val="605E5C"/>
      <w:shd w:val="clear" w:color="auto" w:fill="E1DFDD"/>
    </w:rPr>
  </w:style>
  <w:style w:type="paragraph" w:styleId="BodyText2">
    <w:name w:val="Body Text 2"/>
    <w:basedOn w:val="Normal"/>
    <w:link w:val="BodyText2Char"/>
    <w:semiHidden/>
    <w:unhideWhenUsed/>
    <w:rsid w:val="0005571A"/>
    <w:pPr>
      <w:jc w:val="both"/>
    </w:pPr>
  </w:style>
  <w:style w:type="character" w:customStyle="1" w:styleId="BodyText2Char">
    <w:name w:val="Body Text 2 Char"/>
    <w:basedOn w:val="DefaultParagraphFont"/>
    <w:link w:val="BodyText2"/>
    <w:semiHidden/>
    <w:rsid w:val="0005571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281174">
      <w:bodyDiv w:val="1"/>
      <w:marLeft w:val="0"/>
      <w:marRight w:val="0"/>
      <w:marTop w:val="0"/>
      <w:marBottom w:val="0"/>
      <w:divBdr>
        <w:top w:val="none" w:sz="0" w:space="0" w:color="auto"/>
        <w:left w:val="none" w:sz="0" w:space="0" w:color="auto"/>
        <w:bottom w:val="none" w:sz="0" w:space="0" w:color="auto"/>
        <w:right w:val="none" w:sz="0" w:space="0" w:color="auto"/>
      </w:divBdr>
    </w:div>
    <w:div w:id="1644966580">
      <w:bodyDiv w:val="1"/>
      <w:marLeft w:val="0"/>
      <w:marRight w:val="0"/>
      <w:marTop w:val="0"/>
      <w:marBottom w:val="0"/>
      <w:divBdr>
        <w:top w:val="none" w:sz="0" w:space="0" w:color="auto"/>
        <w:left w:val="none" w:sz="0" w:space="0" w:color="auto"/>
        <w:bottom w:val="none" w:sz="0" w:space="0" w:color="auto"/>
        <w:right w:val="none" w:sz="0" w:space="0" w:color="auto"/>
      </w:divBdr>
    </w:div>
    <w:div w:id="196484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EA1147-3B4F-44CD-9085-E850A27E729D}">
  <we:reference id="wa104178141" version="3.10.0.124" store="en-US" storeType="OMEX"/>
  <we:alternateReferences>
    <we:reference id="wa104178141" version="3.10.0.124"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86</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24</cp:revision>
  <dcterms:created xsi:type="dcterms:W3CDTF">2018-09-10T19:56:00Z</dcterms:created>
  <dcterms:modified xsi:type="dcterms:W3CDTF">2019-02-05T15:38:00Z</dcterms:modified>
</cp:coreProperties>
</file>